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1WL0mGzfhYmKafsShTvGEj==&#10;" textCheckSum="" ver="1">
  <a:bounds l="7301" t="0" r="8845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1"/>
        <wps:spPr>
          <a:xfrm>
            <a:off x="0" y="0"/>
            <a:ext cx="980440" cy="1828800"/>
          </a:xfrm>
          <a:prstGeom prst="rect">
            <a:avLst/>
          </a:prstGeom>
          <a:noFill/>
          <a:ln w="6350"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6350">
                <a:solidFill>
                  <a:prstClr val="black"/>
                </a:solidFill>
              </a14:hiddenLine>
            </a:ext>
          </a:extLst>
        </wps:spPr>
        <wps:txbx/>
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<a:spAutoFit/>
        </wps:bodyPr>
      </wps:wsp>
    </a:graphicData>
  </a:graphic>
</wp:e2oholder>
</file>