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E7" w:rsidRDefault="008867E7" w:rsidP="008867E7">
      <w:pPr>
        <w:widowControl/>
        <w:spacing w:line="600" w:lineRule="exact"/>
        <w:rPr>
          <w:rFonts w:eastAsia="仿宋_GB2312"/>
          <w:spacing w:val="-7"/>
          <w:kern w:val="0"/>
          <w:sz w:val="32"/>
          <w:szCs w:val="32"/>
          <w:lang w:bidi="zh-CN"/>
        </w:rPr>
      </w:pPr>
      <w:bookmarkStart w:id="0" w:name="_GoBack"/>
      <w:bookmarkEnd w:id="0"/>
      <w:r>
        <w:rPr>
          <w:rFonts w:eastAsia="仿宋_GB2312"/>
          <w:spacing w:val="-7"/>
          <w:kern w:val="0"/>
          <w:sz w:val="32"/>
          <w:szCs w:val="32"/>
          <w:lang w:bidi="zh-CN"/>
        </w:rPr>
        <w:t>附件</w:t>
      </w:r>
      <w:r>
        <w:rPr>
          <w:rFonts w:eastAsia="仿宋_GB2312" w:hint="eastAsia"/>
          <w:spacing w:val="-7"/>
          <w:kern w:val="0"/>
          <w:sz w:val="32"/>
          <w:szCs w:val="32"/>
          <w:lang w:bidi="zh-CN"/>
        </w:rPr>
        <w:t>2</w:t>
      </w:r>
    </w:p>
    <w:p w:rsidR="008867E7" w:rsidRDefault="008867E7" w:rsidP="008867E7">
      <w:pPr>
        <w:autoSpaceDE w:val="0"/>
        <w:autoSpaceDN w:val="0"/>
        <w:spacing w:line="600" w:lineRule="exact"/>
        <w:rPr>
          <w:rFonts w:eastAsia="仿宋_GB2312"/>
          <w:spacing w:val="-7"/>
          <w:kern w:val="0"/>
          <w:sz w:val="32"/>
          <w:szCs w:val="32"/>
          <w:lang w:bidi="zh-CN"/>
        </w:rPr>
      </w:pPr>
    </w:p>
    <w:p w:rsidR="008867E7" w:rsidRDefault="008867E7" w:rsidP="008867E7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7"/>
          <w:kern w:val="0"/>
          <w:sz w:val="44"/>
          <w:szCs w:val="44"/>
          <w:lang w:bidi="zh-CN"/>
        </w:rPr>
      </w:pPr>
      <w:r>
        <w:rPr>
          <w:rFonts w:ascii="方正小标宋_GBK" w:eastAsia="方正小标宋_GBK" w:hAnsi="方正小标宋_GBK" w:cs="方正小标宋_GBK" w:hint="eastAsia"/>
          <w:spacing w:val="-7"/>
          <w:kern w:val="0"/>
          <w:sz w:val="44"/>
          <w:szCs w:val="44"/>
          <w:lang w:bidi="zh-CN"/>
        </w:rPr>
        <w:t>日程安排</w:t>
      </w:r>
    </w:p>
    <w:tbl>
      <w:tblPr>
        <w:tblStyle w:val="a5"/>
        <w:tblpPr w:leftFromText="180" w:rightFromText="180" w:vertAnchor="text" w:horzAnchor="page" w:tblpXSpec="center" w:tblpY="433"/>
        <w:tblOverlap w:val="never"/>
        <w:tblW w:w="1088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31"/>
        <w:gridCol w:w="2985"/>
        <w:gridCol w:w="3448"/>
        <w:gridCol w:w="2722"/>
      </w:tblGrid>
      <w:tr w:rsidR="008867E7" w:rsidTr="00EC36AF">
        <w:trPr>
          <w:trHeight w:val="618"/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活动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安排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主要内容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授课专家</w:t>
            </w:r>
          </w:p>
        </w:tc>
      </w:tr>
      <w:tr w:rsidR="008867E7" w:rsidTr="00EC36AF">
        <w:trPr>
          <w:jc w:val="center"/>
        </w:trPr>
        <w:tc>
          <w:tcPr>
            <w:tcW w:w="10886" w:type="dxa"/>
            <w:gridSpan w:val="4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第一天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09:00-12:00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注册制下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中小企业上市（上）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资本市场最新形势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注册制是什么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哪些中小企业能上市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如何上市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徐超玉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专家组组长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12:00-14:00</w:t>
            </w:r>
          </w:p>
        </w:tc>
        <w:tc>
          <w:tcPr>
            <w:tcW w:w="9155" w:type="dxa"/>
            <w:gridSpan w:val="3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午休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14:00-18:00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注册制下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中小企业上市（下）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上市之路八大设计：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以利结盟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价值设计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顶层设计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内控设计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财务设计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税务筹划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模式设计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融资设计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徐超玉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专家组组长</w:t>
            </w:r>
          </w:p>
        </w:tc>
      </w:tr>
      <w:tr w:rsidR="008867E7" w:rsidTr="00EC36AF">
        <w:trPr>
          <w:jc w:val="center"/>
        </w:trPr>
        <w:tc>
          <w:tcPr>
            <w:tcW w:w="10886" w:type="dxa"/>
            <w:gridSpan w:val="4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第二天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09:00-12:00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上市公司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是怎样炼成的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实操案例解析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为何上市失败，如何确保成功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如何打好融资上市三大战役、避免上市失败风险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徐超玉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专家组组长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>12:00-14:00</w:t>
            </w:r>
          </w:p>
        </w:tc>
        <w:tc>
          <w:tcPr>
            <w:tcW w:w="9155" w:type="dxa"/>
            <w:gridSpan w:val="3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午休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14:00-18:00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IPO </w:t>
            </w:r>
            <w:r>
              <w:rPr>
                <w:rFonts w:eastAsia="仿宋_GB2312"/>
                <w:color w:val="000000"/>
                <w:sz w:val="24"/>
              </w:rPr>
              <w:t>上市之路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兵棋推演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（一）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总体路径推演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上市业绩推演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上市主体推演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白小飞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专家组副组长</w:t>
            </w:r>
          </w:p>
        </w:tc>
      </w:tr>
      <w:tr w:rsidR="008867E7" w:rsidTr="00EC36AF">
        <w:trPr>
          <w:jc w:val="center"/>
        </w:trPr>
        <w:tc>
          <w:tcPr>
            <w:tcW w:w="10886" w:type="dxa"/>
            <w:gridSpan w:val="4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第三天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09:00-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IPO </w:t>
            </w:r>
            <w:r>
              <w:rPr>
                <w:rFonts w:eastAsia="仿宋_GB2312"/>
                <w:color w:val="000000"/>
                <w:sz w:val="24"/>
              </w:rPr>
              <w:t>上市</w:t>
            </w:r>
          </w:p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兵棋推演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（二）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 </w:t>
            </w:r>
            <w:r>
              <w:rPr>
                <w:rFonts w:eastAsia="仿宋_GB2312"/>
                <w:color w:val="000000"/>
                <w:sz w:val="24"/>
              </w:rPr>
              <w:t>上市业绩推演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</w:t>
            </w:r>
            <w:r>
              <w:rPr>
                <w:rFonts w:eastAsia="仿宋_GB2312"/>
                <w:color w:val="000000"/>
                <w:sz w:val="24"/>
              </w:rPr>
              <w:t></w:t>
            </w:r>
            <w:r>
              <w:rPr>
                <w:rFonts w:eastAsia="仿宋_GB2312"/>
                <w:color w:val="000000"/>
                <w:sz w:val="24"/>
              </w:rPr>
              <w:t>基于资本价值的股权激励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人才激励设计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产业链激励设计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股权控制设计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白小飞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专家组副组长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sz w:val="24"/>
              </w:rPr>
              <w:t>12:00-14:00</w:t>
            </w:r>
          </w:p>
        </w:tc>
        <w:tc>
          <w:tcPr>
            <w:tcW w:w="9155" w:type="dxa"/>
            <w:gridSpan w:val="3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午休</w:t>
            </w:r>
          </w:p>
        </w:tc>
      </w:tr>
      <w:tr w:rsidR="008867E7" w:rsidTr="00EC36AF">
        <w:trPr>
          <w:jc w:val="center"/>
        </w:trPr>
        <w:tc>
          <w:tcPr>
            <w:tcW w:w="1731" w:type="dxa"/>
            <w:vAlign w:val="center"/>
          </w:tcPr>
          <w:p w:rsidR="008867E7" w:rsidRDefault="008867E7" w:rsidP="00EC36AF">
            <w:pPr>
              <w:pStyle w:val="a3"/>
              <w:spacing w:before="51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/>
              </w:rPr>
              <w:t>14:00-17:00</w:t>
            </w:r>
          </w:p>
        </w:tc>
        <w:tc>
          <w:tcPr>
            <w:tcW w:w="2985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IPO </w:t>
            </w:r>
            <w:r>
              <w:rPr>
                <w:rFonts w:eastAsia="仿宋_GB2312"/>
                <w:color w:val="000000"/>
                <w:sz w:val="24"/>
              </w:rPr>
              <w:t>上市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兵棋推演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（三）</w:t>
            </w:r>
          </w:p>
        </w:tc>
        <w:tc>
          <w:tcPr>
            <w:tcW w:w="3448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募投与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市值推演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 </w:t>
            </w:r>
            <w:r>
              <w:rPr>
                <w:rFonts w:eastAsia="仿宋_GB2312"/>
                <w:color w:val="000000"/>
                <w:sz w:val="24"/>
              </w:rPr>
              <w:t>团队与执行推演</w:t>
            </w:r>
          </w:p>
        </w:tc>
        <w:tc>
          <w:tcPr>
            <w:tcW w:w="2722" w:type="dxa"/>
            <w:vAlign w:val="center"/>
          </w:tcPr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白小飞</w:t>
            </w:r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全国中小企业商业与股权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</w:p>
          <w:p w:rsidR="008867E7" w:rsidRDefault="008867E7" w:rsidP="00EC36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究中心</w:t>
            </w:r>
            <w:r>
              <w:rPr>
                <w:rFonts w:eastAsia="仿宋_GB2312"/>
                <w:color w:val="000000"/>
                <w:sz w:val="24"/>
              </w:rPr>
              <w:t>/IPO</w:t>
            </w:r>
            <w:r>
              <w:rPr>
                <w:rFonts w:eastAsia="仿宋_GB2312"/>
                <w:color w:val="000000"/>
                <w:sz w:val="24"/>
              </w:rPr>
              <w:t>专家组副组长</w:t>
            </w:r>
          </w:p>
        </w:tc>
      </w:tr>
    </w:tbl>
    <w:p w:rsidR="00B16D69" w:rsidRPr="008867E7" w:rsidRDefault="00B16D69" w:rsidP="008867E7"/>
    <w:sectPr w:rsidR="00B16D69" w:rsidRPr="0088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52" w:rsidRDefault="00FA5652" w:rsidP="00E12EB9">
      <w:r>
        <w:separator/>
      </w:r>
    </w:p>
  </w:endnote>
  <w:endnote w:type="continuationSeparator" w:id="0">
    <w:p w:rsidR="00FA5652" w:rsidRDefault="00FA5652" w:rsidP="00E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52" w:rsidRDefault="00FA5652" w:rsidP="00E12EB9">
      <w:r>
        <w:separator/>
      </w:r>
    </w:p>
  </w:footnote>
  <w:footnote w:type="continuationSeparator" w:id="0">
    <w:p w:rsidR="00FA5652" w:rsidRDefault="00FA5652" w:rsidP="00E1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F"/>
    <w:rsid w:val="008867E7"/>
    <w:rsid w:val="00B16D69"/>
    <w:rsid w:val="00CD0ACF"/>
    <w:rsid w:val="00E12EB9"/>
    <w:rsid w:val="00F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F22A6-71AC-4B79-965C-5BBD8CA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0AC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3">
    <w:name w:val="Body Text"/>
    <w:basedOn w:val="a"/>
    <w:link w:val="a4"/>
    <w:uiPriority w:val="1"/>
    <w:qFormat/>
    <w:rsid w:val="008867E7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867E7"/>
    <w:rPr>
      <w:rFonts w:ascii="仿宋" w:eastAsia="仿宋" w:hAnsi="仿宋" w:cs="仿宋"/>
      <w:kern w:val="0"/>
      <w:sz w:val="32"/>
      <w:szCs w:val="32"/>
      <w:lang w:val="zh-CN" w:bidi="zh-CN"/>
    </w:rPr>
  </w:style>
  <w:style w:type="table" w:styleId="a5">
    <w:name w:val="Table Grid"/>
    <w:basedOn w:val="a1"/>
    <w:qFormat/>
    <w:rsid w:val="008867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EB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M利群</dc:creator>
  <cp:keywords/>
  <dc:description/>
  <cp:lastModifiedBy>M利群</cp:lastModifiedBy>
  <cp:revision>2</cp:revision>
  <dcterms:created xsi:type="dcterms:W3CDTF">2022-03-01T02:27:00Z</dcterms:created>
  <dcterms:modified xsi:type="dcterms:W3CDTF">2022-03-01T02:27:00Z</dcterms:modified>
</cp:coreProperties>
</file>