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13" w:rsidRDefault="00CD0C13" w:rsidP="00CD0C13">
      <w:pPr>
        <w:spacing w:line="60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:rsidR="00CD0C13" w:rsidRDefault="00CD0C13" w:rsidP="00CD0C13">
      <w:pPr>
        <w:spacing w:line="600" w:lineRule="exact"/>
        <w:rPr>
          <w:rFonts w:eastAsia="仿宋_GB2312"/>
          <w:sz w:val="32"/>
          <w:szCs w:val="32"/>
        </w:rPr>
      </w:pPr>
    </w:p>
    <w:p w:rsidR="00CD0C13" w:rsidRPr="0050382B" w:rsidRDefault="00CD0C13" w:rsidP="00CD0C13">
      <w:pPr>
        <w:spacing w:line="600" w:lineRule="exact"/>
        <w:jc w:val="center"/>
        <w:rPr>
          <w:rFonts w:ascii="方正小标宋_GBK" w:eastAsia="方正小标宋_GBK" w:hAnsi="黑体" w:cs="微软雅黑" w:hint="eastAsia"/>
          <w:sz w:val="44"/>
          <w:szCs w:val="44"/>
        </w:rPr>
      </w:pPr>
      <w:bookmarkStart w:id="0" w:name="_GoBack"/>
      <w:r w:rsidRPr="0050382B">
        <w:rPr>
          <w:rFonts w:ascii="方正小标宋_GBK" w:eastAsia="方正小标宋_GBK" w:hAnsi="黑体" w:cs="微软雅黑" w:hint="eastAsia"/>
          <w:sz w:val="44"/>
          <w:szCs w:val="44"/>
        </w:rPr>
        <w:t>广州市2021年绿色清洁生产审核</w:t>
      </w:r>
    </w:p>
    <w:p w:rsidR="00CD0C13" w:rsidRPr="0050382B" w:rsidRDefault="00CD0C13" w:rsidP="00CD0C13">
      <w:pPr>
        <w:spacing w:line="600" w:lineRule="exact"/>
        <w:jc w:val="center"/>
        <w:rPr>
          <w:rFonts w:ascii="方正小标宋_GBK" w:eastAsia="方正小标宋_GBK" w:hAnsi="黑体" w:cs="微软雅黑" w:hint="eastAsia"/>
          <w:sz w:val="44"/>
          <w:szCs w:val="44"/>
        </w:rPr>
      </w:pPr>
      <w:r w:rsidRPr="0050382B">
        <w:rPr>
          <w:rFonts w:ascii="方正小标宋_GBK" w:eastAsia="方正小标宋_GBK" w:hAnsi="黑体" w:cs="微软雅黑" w:hint="eastAsia"/>
          <w:sz w:val="44"/>
          <w:szCs w:val="44"/>
        </w:rPr>
        <w:t>线上培训安排</w:t>
      </w:r>
    </w:p>
    <w:bookmarkEnd w:id="0"/>
    <w:p w:rsidR="00CD0C13" w:rsidRDefault="00CD0C13" w:rsidP="00CD0C13">
      <w:pPr>
        <w:spacing w:line="600" w:lineRule="exact"/>
        <w:jc w:val="center"/>
        <w:rPr>
          <w:rFonts w:ascii="方正小标宋简体" w:eastAsia="方正小标宋简体" w:hAnsi="微软雅黑" w:cs="微软雅黑"/>
          <w:b/>
          <w:sz w:val="44"/>
          <w:szCs w:val="44"/>
        </w:rPr>
      </w:pP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6233"/>
      </w:tblGrid>
      <w:tr w:rsidR="00CD0C13" w:rsidRPr="00CA18F2" w:rsidTr="00912BF6">
        <w:trPr>
          <w:trHeight w:val="454"/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62AAB">
              <w:rPr>
                <w:b/>
                <w:sz w:val="26"/>
                <w:szCs w:val="26"/>
              </w:rPr>
              <w:t>2021</w:t>
            </w:r>
            <w:r w:rsidRPr="00362AAB">
              <w:rPr>
                <w:b/>
                <w:sz w:val="26"/>
                <w:szCs w:val="26"/>
              </w:rPr>
              <w:t>年</w:t>
            </w:r>
            <w:r w:rsidRPr="00362AAB">
              <w:rPr>
                <w:b/>
                <w:sz w:val="26"/>
                <w:szCs w:val="26"/>
              </w:rPr>
              <w:t>5</w:t>
            </w:r>
            <w:r w:rsidRPr="00362AAB">
              <w:rPr>
                <w:b/>
                <w:sz w:val="26"/>
                <w:szCs w:val="26"/>
              </w:rPr>
              <w:t>月</w:t>
            </w:r>
            <w:r w:rsidRPr="00362AAB">
              <w:rPr>
                <w:b/>
                <w:sz w:val="26"/>
                <w:szCs w:val="26"/>
              </w:rPr>
              <w:t>18</w:t>
            </w:r>
            <w:r w:rsidRPr="00362AAB">
              <w:rPr>
                <w:b/>
                <w:sz w:val="26"/>
                <w:szCs w:val="26"/>
              </w:rPr>
              <w:t>日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362AAB">
              <w:rPr>
                <w:b/>
                <w:sz w:val="26"/>
                <w:szCs w:val="26"/>
              </w:rPr>
              <w:t>课程</w:t>
            </w:r>
          </w:p>
        </w:tc>
      </w:tr>
      <w:tr w:rsidR="00CD0C13" w:rsidRPr="00CA18F2" w:rsidTr="00912BF6">
        <w:trPr>
          <w:trHeight w:val="2774"/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362AAB">
              <w:rPr>
                <w:bCs/>
                <w:sz w:val="26"/>
                <w:szCs w:val="26"/>
              </w:rPr>
              <w:t>9:00-9:10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r w:rsidRPr="00362AAB">
              <w:rPr>
                <w:bCs/>
                <w:sz w:val="28"/>
                <w:szCs w:val="28"/>
              </w:rPr>
              <w:t>在线签到</w:t>
            </w:r>
            <w:r w:rsidRPr="00362AAB">
              <w:rPr>
                <w:rFonts w:hint="eastAsia"/>
                <w:bCs/>
                <w:sz w:val="28"/>
                <w:szCs w:val="28"/>
              </w:rPr>
              <w:t>，链接：</w:t>
            </w:r>
          </w:p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hyperlink r:id="rId4" w:history="1">
              <w:r w:rsidRPr="00362AAB">
                <w:rPr>
                  <w:sz w:val="28"/>
                  <w:szCs w:val="28"/>
                </w:rPr>
                <w:t>http://tv.miitqb.cn/live/watch?id=lj8yn82m</w:t>
              </w:r>
            </w:hyperlink>
            <w:r w:rsidRPr="00362AAB">
              <w:rPr>
                <w:bCs/>
                <w:sz w:val="28"/>
                <w:szCs w:val="28"/>
              </w:rPr>
              <w:t xml:space="preserve">  </w:t>
            </w:r>
          </w:p>
          <w:p w:rsidR="00CD0C13" w:rsidRPr="00362AAB" w:rsidRDefault="00CD0C13" w:rsidP="00912BF6">
            <w:pPr>
              <w:spacing w:line="360" w:lineRule="exact"/>
              <w:ind w:firstLineChars="200" w:firstLine="260"/>
              <w:rPr>
                <w:bCs/>
                <w:sz w:val="13"/>
                <w:szCs w:val="13"/>
              </w:rPr>
            </w:pPr>
          </w:p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1266190</wp:posOffset>
                  </wp:positionH>
                  <wp:positionV relativeFrom="paragraph">
                    <wp:posOffset>280670</wp:posOffset>
                  </wp:positionV>
                  <wp:extent cx="704850" cy="714375"/>
                  <wp:effectExtent l="0" t="0" r="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2AAB">
              <w:rPr>
                <w:rFonts w:hint="eastAsia"/>
                <w:bCs/>
                <w:sz w:val="28"/>
                <w:szCs w:val="28"/>
              </w:rPr>
              <w:t>或</w:t>
            </w:r>
            <w:r w:rsidRPr="00362AAB"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  <w:p w:rsidR="00CD0C13" w:rsidRPr="00362AAB" w:rsidRDefault="00CD0C13" w:rsidP="00912BF6">
            <w:pPr>
              <w:spacing w:line="360" w:lineRule="exact"/>
              <w:ind w:firstLineChars="200" w:firstLine="260"/>
              <w:rPr>
                <w:bCs/>
                <w:sz w:val="13"/>
                <w:szCs w:val="13"/>
              </w:rPr>
            </w:pPr>
          </w:p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r w:rsidRPr="00362AAB">
              <w:rPr>
                <w:rFonts w:hint="eastAsia"/>
                <w:bCs/>
                <w:sz w:val="28"/>
                <w:szCs w:val="28"/>
              </w:rPr>
              <w:t>扫描二维码：</w:t>
            </w:r>
          </w:p>
          <w:p w:rsidR="00CD0C13" w:rsidRPr="00362AAB" w:rsidRDefault="00CD0C13" w:rsidP="00912BF6">
            <w:pPr>
              <w:spacing w:line="360" w:lineRule="exact"/>
              <w:rPr>
                <w:bCs/>
                <w:sz w:val="13"/>
                <w:szCs w:val="13"/>
              </w:rPr>
            </w:pPr>
          </w:p>
        </w:tc>
      </w:tr>
      <w:tr w:rsidR="00CD0C13" w:rsidRPr="00CA18F2" w:rsidTr="00912BF6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/>
                <w:sz w:val="26"/>
                <w:szCs w:val="26"/>
              </w:rPr>
            </w:pPr>
            <w:r w:rsidRPr="00362AAB">
              <w:rPr>
                <w:rFonts w:hint="eastAsia"/>
                <w:b/>
                <w:sz w:val="26"/>
                <w:szCs w:val="26"/>
              </w:rPr>
              <w:t>模块</w:t>
            </w:r>
            <w:proofErr w:type="gramStart"/>
            <w:r w:rsidRPr="00362AAB">
              <w:rPr>
                <w:rFonts w:hint="eastAsia"/>
                <w:b/>
                <w:sz w:val="26"/>
                <w:szCs w:val="26"/>
              </w:rPr>
              <w:t>一</w:t>
            </w:r>
            <w:proofErr w:type="gramEnd"/>
            <w:r w:rsidRPr="00362AAB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362AAB">
              <w:rPr>
                <w:rFonts w:hint="eastAsia"/>
                <w:b/>
                <w:sz w:val="26"/>
                <w:szCs w:val="26"/>
              </w:rPr>
              <w:t>工作部署</w:t>
            </w:r>
          </w:p>
        </w:tc>
      </w:tr>
      <w:tr w:rsidR="00CD0C13" w:rsidRPr="00CA18F2" w:rsidTr="00912BF6">
        <w:trPr>
          <w:trHeight w:val="768"/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362AAB">
              <w:rPr>
                <w:bCs/>
                <w:sz w:val="26"/>
                <w:szCs w:val="26"/>
              </w:rPr>
              <w:t>9:10-9:20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rFonts w:ascii="楷体" w:eastAsia="楷体" w:hAnsi="楷体"/>
                <w:bCs/>
                <w:sz w:val="26"/>
                <w:szCs w:val="26"/>
              </w:rPr>
            </w:pPr>
            <w:r w:rsidRPr="00362AAB">
              <w:rPr>
                <w:rFonts w:hint="eastAsia"/>
                <w:bCs/>
                <w:sz w:val="28"/>
                <w:szCs w:val="28"/>
              </w:rPr>
              <w:t>广州市</w:t>
            </w:r>
            <w:r w:rsidRPr="00362AAB">
              <w:rPr>
                <w:bCs/>
                <w:sz w:val="28"/>
                <w:szCs w:val="28"/>
              </w:rPr>
              <w:t>2021</w:t>
            </w:r>
            <w:r w:rsidRPr="00362AAB">
              <w:rPr>
                <w:bCs/>
                <w:sz w:val="28"/>
                <w:szCs w:val="28"/>
              </w:rPr>
              <w:t>年</w:t>
            </w:r>
            <w:r w:rsidRPr="00362AAB">
              <w:rPr>
                <w:rFonts w:hint="eastAsia"/>
                <w:bCs/>
                <w:sz w:val="28"/>
                <w:szCs w:val="28"/>
              </w:rPr>
              <w:t>绿色清洁生产审核工作部署</w:t>
            </w:r>
          </w:p>
        </w:tc>
      </w:tr>
      <w:tr w:rsidR="00CD0C13" w:rsidRPr="00CA18F2" w:rsidTr="00912BF6">
        <w:trPr>
          <w:trHeight w:val="69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/>
                <w:sz w:val="26"/>
                <w:szCs w:val="26"/>
              </w:rPr>
            </w:pPr>
            <w:r w:rsidRPr="00362AAB">
              <w:rPr>
                <w:rFonts w:hint="eastAsia"/>
                <w:b/>
                <w:sz w:val="26"/>
                <w:szCs w:val="26"/>
              </w:rPr>
              <w:t>模块二</w:t>
            </w:r>
            <w:r w:rsidRPr="00362AAB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362AAB">
              <w:rPr>
                <w:rFonts w:hint="eastAsia"/>
                <w:b/>
                <w:sz w:val="26"/>
                <w:szCs w:val="26"/>
              </w:rPr>
              <w:t>绿色清洁生产审核专题</w:t>
            </w:r>
          </w:p>
        </w:tc>
      </w:tr>
      <w:tr w:rsidR="00CD0C13" w:rsidRPr="00CA18F2" w:rsidTr="00912BF6">
        <w:trPr>
          <w:trHeight w:val="1271"/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362AAB">
              <w:rPr>
                <w:bCs/>
                <w:sz w:val="26"/>
                <w:szCs w:val="26"/>
              </w:rPr>
              <w:t>9:20-10:00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r w:rsidRPr="00362AAB">
              <w:rPr>
                <w:rFonts w:hint="eastAsia"/>
                <w:bCs/>
                <w:sz w:val="28"/>
                <w:szCs w:val="28"/>
              </w:rPr>
              <w:t>新时期工业绿色清洁生产发展定位</w:t>
            </w:r>
          </w:p>
          <w:p w:rsidR="00CD0C13" w:rsidRPr="00362AAB" w:rsidRDefault="00CD0C13" w:rsidP="00912BF6">
            <w:pPr>
              <w:spacing w:line="360" w:lineRule="exact"/>
              <w:rPr>
                <w:b/>
                <w:sz w:val="28"/>
                <w:szCs w:val="28"/>
              </w:rPr>
            </w:pPr>
            <w:r w:rsidRPr="00362AAB">
              <w:rPr>
                <w:rFonts w:hint="eastAsia"/>
                <w:bCs/>
                <w:sz w:val="28"/>
                <w:szCs w:val="28"/>
              </w:rPr>
              <w:t>绿色清洁生产与碳审核结合开展要点</w:t>
            </w:r>
          </w:p>
        </w:tc>
      </w:tr>
      <w:tr w:rsidR="00CD0C13" w:rsidRPr="00CA18F2" w:rsidTr="00912BF6">
        <w:trPr>
          <w:trHeight w:val="1160"/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362AAB">
              <w:rPr>
                <w:bCs/>
                <w:sz w:val="26"/>
                <w:szCs w:val="26"/>
              </w:rPr>
              <w:t>10</w:t>
            </w:r>
            <w:r w:rsidRPr="00362AAB">
              <w:rPr>
                <w:rFonts w:hint="eastAsia"/>
                <w:bCs/>
                <w:sz w:val="26"/>
                <w:szCs w:val="26"/>
              </w:rPr>
              <w:t>:</w:t>
            </w:r>
            <w:r w:rsidRPr="00362AAB">
              <w:rPr>
                <w:bCs/>
                <w:sz w:val="26"/>
                <w:szCs w:val="26"/>
              </w:rPr>
              <w:t>00-10</w:t>
            </w:r>
            <w:r w:rsidRPr="00362AAB">
              <w:rPr>
                <w:rFonts w:hint="eastAsia"/>
                <w:bCs/>
                <w:sz w:val="26"/>
                <w:szCs w:val="26"/>
              </w:rPr>
              <w:t>:</w:t>
            </w:r>
            <w:r w:rsidRPr="00362AAB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r w:rsidRPr="00362AAB">
              <w:rPr>
                <w:rFonts w:hint="eastAsia"/>
                <w:bCs/>
                <w:sz w:val="28"/>
                <w:szCs w:val="28"/>
              </w:rPr>
              <w:t>碳审核工作</w:t>
            </w:r>
            <w:proofErr w:type="gramStart"/>
            <w:r w:rsidRPr="00362AAB">
              <w:rPr>
                <w:rFonts w:hint="eastAsia"/>
                <w:bCs/>
                <w:sz w:val="28"/>
                <w:szCs w:val="28"/>
              </w:rPr>
              <w:t>内容及碳排放</w:t>
            </w:r>
            <w:proofErr w:type="gramEnd"/>
            <w:r w:rsidRPr="00362AAB">
              <w:rPr>
                <w:rFonts w:hint="eastAsia"/>
                <w:bCs/>
                <w:sz w:val="28"/>
                <w:szCs w:val="28"/>
              </w:rPr>
              <w:t>核算方法</w:t>
            </w:r>
          </w:p>
        </w:tc>
      </w:tr>
      <w:tr w:rsidR="00CD0C13" w:rsidRPr="00CA18F2" w:rsidTr="00912BF6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Cs/>
                <w:sz w:val="28"/>
                <w:szCs w:val="28"/>
              </w:rPr>
            </w:pPr>
            <w:r w:rsidRPr="00362AAB">
              <w:rPr>
                <w:rFonts w:hint="eastAsia"/>
                <w:b/>
                <w:sz w:val="26"/>
                <w:szCs w:val="26"/>
              </w:rPr>
              <w:t>模块三</w:t>
            </w:r>
            <w:r w:rsidRPr="00362AAB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362AAB">
              <w:rPr>
                <w:rFonts w:hint="eastAsia"/>
                <w:b/>
                <w:sz w:val="26"/>
                <w:szCs w:val="26"/>
              </w:rPr>
              <w:t>互动交流</w:t>
            </w:r>
          </w:p>
        </w:tc>
      </w:tr>
      <w:tr w:rsidR="00CD0C13" w:rsidRPr="00CA18F2" w:rsidTr="00912BF6">
        <w:trPr>
          <w:trHeight w:val="898"/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jc w:val="center"/>
              <w:rPr>
                <w:bCs/>
                <w:sz w:val="26"/>
                <w:szCs w:val="26"/>
              </w:rPr>
            </w:pPr>
            <w:r w:rsidRPr="00362AAB">
              <w:rPr>
                <w:rFonts w:hint="eastAsia"/>
                <w:bCs/>
                <w:sz w:val="26"/>
                <w:szCs w:val="26"/>
              </w:rPr>
              <w:t>1</w:t>
            </w:r>
            <w:r w:rsidRPr="00362AAB">
              <w:rPr>
                <w:bCs/>
                <w:sz w:val="26"/>
                <w:szCs w:val="26"/>
              </w:rPr>
              <w:t>0</w:t>
            </w:r>
            <w:r w:rsidRPr="00362AAB">
              <w:rPr>
                <w:rFonts w:hint="eastAsia"/>
                <w:bCs/>
                <w:sz w:val="26"/>
                <w:szCs w:val="26"/>
              </w:rPr>
              <w:t>:</w:t>
            </w:r>
            <w:r w:rsidRPr="00362AAB">
              <w:rPr>
                <w:bCs/>
                <w:sz w:val="26"/>
                <w:szCs w:val="26"/>
              </w:rPr>
              <w:t>45-11</w:t>
            </w:r>
            <w:r w:rsidRPr="00362AAB">
              <w:rPr>
                <w:rFonts w:hint="eastAsia"/>
                <w:bCs/>
                <w:sz w:val="26"/>
                <w:szCs w:val="26"/>
              </w:rPr>
              <w:t>:</w:t>
            </w:r>
            <w:r w:rsidRPr="00362AAB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CD0C13" w:rsidRPr="00362AAB" w:rsidRDefault="00CD0C13" w:rsidP="00912BF6">
            <w:pPr>
              <w:spacing w:line="360" w:lineRule="exact"/>
              <w:rPr>
                <w:bCs/>
                <w:sz w:val="26"/>
                <w:szCs w:val="26"/>
              </w:rPr>
            </w:pPr>
            <w:r w:rsidRPr="00362AAB">
              <w:rPr>
                <w:rFonts w:hint="eastAsia"/>
                <w:bCs/>
                <w:sz w:val="28"/>
                <w:szCs w:val="28"/>
              </w:rPr>
              <w:t>互动交流与答疑</w:t>
            </w:r>
          </w:p>
        </w:tc>
      </w:tr>
    </w:tbl>
    <w:p w:rsidR="00CD0C13" w:rsidRPr="002A3F5F" w:rsidRDefault="00CD0C13" w:rsidP="00CD0C13">
      <w:pPr>
        <w:spacing w:line="600" w:lineRule="exact"/>
        <w:jc w:val="center"/>
        <w:rPr>
          <w:rFonts w:ascii="方正小标宋简体" w:eastAsia="方正小标宋简体" w:hAnsi="微软雅黑" w:cs="微软雅黑"/>
          <w:b/>
          <w:sz w:val="44"/>
          <w:szCs w:val="44"/>
        </w:rPr>
      </w:pPr>
    </w:p>
    <w:p w:rsidR="00CD0C13" w:rsidRPr="00F40965" w:rsidRDefault="00CD0C13" w:rsidP="00CD0C13">
      <w:pPr>
        <w:rPr>
          <w:rFonts w:hint="eastAsia"/>
        </w:rPr>
      </w:pPr>
    </w:p>
    <w:p w:rsidR="00464C6C" w:rsidRDefault="00CD0C13"/>
    <w:sectPr w:rsidR="00464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13"/>
    <w:rsid w:val="000058BB"/>
    <w:rsid w:val="00CD0C13"/>
    <w:rsid w:val="00D9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86003-C8FF-4034-8B60-977235F5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v.miitqb.cn/live/watch?id=lj8yn82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</dc:creator>
  <cp:keywords/>
  <dc:description/>
  <cp:lastModifiedBy>刘志</cp:lastModifiedBy>
  <cp:revision>1</cp:revision>
  <dcterms:created xsi:type="dcterms:W3CDTF">2021-05-13T09:38:00Z</dcterms:created>
  <dcterms:modified xsi:type="dcterms:W3CDTF">2021-05-13T09:39:00Z</dcterms:modified>
</cp:coreProperties>
</file>